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55DA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5BEB1DD4">
      <w:pPr>
        <w:spacing w:before="56" w:line="218" w:lineRule="auto"/>
        <w:ind w:left="3452"/>
        <w:outlineLvl w:val="0"/>
        <w:rPr>
          <w:rFonts w:hint="eastAsia" w:ascii="宋体" w:hAnsi="宋体" w:eastAsia="宋体" w:cs="宋体"/>
          <w:spacing w:val="-1"/>
          <w:sz w:val="28"/>
          <w:szCs w:val="28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DB9A4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中铁八局电务公司财务会计部副部长公开竞聘信息统计表</w:t>
      </w:r>
    </w:p>
    <w:p w14:paraId="5AD18C29">
      <w:pPr>
        <w:spacing w:line="81" w:lineRule="exact"/>
        <w:rPr>
          <w:lang w:eastAsia="zh-CN"/>
        </w:rPr>
      </w:pPr>
    </w:p>
    <w:p w14:paraId="27943AFF">
      <w:pPr>
        <w:rPr>
          <w:rFonts w:hint="eastAsia"/>
          <w:lang w:eastAsia="zh-CN"/>
        </w:rPr>
      </w:pPr>
    </w:p>
    <w:tbl>
      <w:tblPr>
        <w:tblStyle w:val="5"/>
        <w:tblW w:w="118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01"/>
        <w:gridCol w:w="579"/>
        <w:gridCol w:w="752"/>
        <w:gridCol w:w="590"/>
        <w:gridCol w:w="700"/>
        <w:gridCol w:w="4560"/>
        <w:gridCol w:w="1038"/>
        <w:gridCol w:w="961"/>
        <w:gridCol w:w="1607"/>
      </w:tblGrid>
      <w:tr w14:paraId="67CF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竞聘岗位人数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D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竞聘范围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简历投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递方式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2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联系方式</w:t>
            </w:r>
          </w:p>
        </w:tc>
      </w:tr>
      <w:tr w14:paraId="06DE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中铁八局电务公司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财务会计部副部长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3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公司财务系统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范围内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6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成都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1.财会或经济类专业全日制大学本科及以上文化程度，会计师及以上专业技术职称。</w:t>
            </w:r>
          </w:p>
          <w:p w14:paraId="6858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2.现职岗位为项目部财务部门正职（含财务负责人、区域财务中心主任）或机关部门三级职员及以上岗位工作3年及以上。</w:t>
            </w:r>
          </w:p>
          <w:p w14:paraId="1B95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3.具有全面的财务专业知识，账务处理及财务管理经验；熟悉会计准则以及相关的财务、税务、审计法规、政策；熟练应用股份、集团等各层面的财务管理信息系统，熟悉办公自动化系统操作。</w:t>
            </w:r>
          </w:p>
          <w:p w14:paraId="106D8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5.为人正直、责任心强、作风严谨、工作仔细认真；具有较强的组织协调、开拓创新和处理复杂问题的能力，以及较强的语言表达能力和文字功底；有良好的纪律性和团队合作精神；坚守会计职业道德，保守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公司商业秘密；能够服从组织安排的各项临时工作。</w:t>
            </w:r>
          </w:p>
          <w:p w14:paraId="33965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6.身体健康，五年及以上财务管理工作经历，参与本次竞聘且属于提拔任用的人员年龄不超过42周岁。</w:t>
            </w:r>
          </w:p>
          <w:p w14:paraId="5B7D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7.对熟悉项目施工生产，在项目部层面各岗位历练，以及了解公司经营管理，对协同部门工作流程、内容有较强的认知的竞聘人员优先选用。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instrText xml:space="preserve"> HYPERLINK "mailto:524723250@qq.com"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sz w:val="18"/>
                <w:szCs w:val="18"/>
                <w:u w:val="single"/>
              </w:rPr>
              <w:t>524723250@qq.com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2026年3月18日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028-87876792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15196670760</w:t>
            </w:r>
          </w:p>
        </w:tc>
      </w:tr>
    </w:tbl>
    <w:p w14:paraId="5BE1C145">
      <w:pPr>
        <w:rPr>
          <w:rFonts w:hint="eastAsia"/>
          <w:lang w:eastAsia="zh-CN"/>
        </w:rPr>
      </w:pPr>
    </w:p>
    <w:p w14:paraId="6D81AF1B">
      <w:pPr>
        <w:rPr>
          <w:lang w:eastAsia="zh-CN"/>
        </w:rPr>
      </w:pPr>
    </w:p>
    <w:p w14:paraId="5274F694">
      <w:pPr>
        <w:rPr>
          <w:rFonts w:hint="eastAsia"/>
          <w:lang w:eastAsia="zh-CN"/>
        </w:rPr>
      </w:pPr>
    </w:p>
    <w:p w14:paraId="363598F3">
      <w:pPr>
        <w:pStyle w:val="2"/>
        <w:spacing w:before="56" w:line="218" w:lineRule="auto"/>
        <w:ind w:left="3452"/>
      </w:pPr>
    </w:p>
    <w:sectPr>
      <w:pgSz w:w="16837" w:h="11905" w:orient="landscape"/>
      <w:pgMar w:top="355" w:right="1134" w:bottom="471" w:left="623" w:header="0" w:footer="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UzNzE3ZjNjOWQwNGNkYTMzNzdlYjE3ZWZjOTYxNTUifQ=="/>
  </w:docVars>
  <w:rsids>
    <w:rsidRoot w:val="00414844"/>
    <w:rsid w:val="00414844"/>
    <w:rsid w:val="005D365A"/>
    <w:rsid w:val="00B62AA5"/>
    <w:rsid w:val="00EE5C2D"/>
    <w:rsid w:val="00FA4022"/>
    <w:rsid w:val="05B9601E"/>
    <w:rsid w:val="09D973F0"/>
    <w:rsid w:val="12EB40E7"/>
    <w:rsid w:val="29833B96"/>
    <w:rsid w:val="2E4B3B69"/>
    <w:rsid w:val="34F314B7"/>
    <w:rsid w:val="46F5593C"/>
    <w:rsid w:val="512A365A"/>
    <w:rsid w:val="55E069DD"/>
    <w:rsid w:val="67E57397"/>
    <w:rsid w:val="6E645FA5"/>
    <w:rsid w:val="737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357</Words>
  <Characters>405</Characters>
  <Lines>3</Lines>
  <Paragraphs>1</Paragraphs>
  <TotalTime>3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2024-04-29T11:31:00Z</dcterms:created>
  <dc:creator>LiRui</dc:creator>
  <cp:lastModifiedBy>李睿</cp:lastModifiedBy>
  <dcterms:modified xsi:type="dcterms:W3CDTF">2026-03-10T02:08:29Z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2024-04-29T11:32:04Z</vt:filetime>
  </property>
  <property fmtid="{D5CDD505-2E9C-101B-9397-08002B2CF9AE}" pid="4" name="KSOProductBuildVer">
    <vt:lpwstr>2052-12.1.0.24657</vt:lpwstr>
  </property>
  <property fmtid="{D5CDD505-2E9C-101B-9397-08002B2CF9AE}" pid="5" name="ICV">
    <vt:lpwstr>E401BA144A1B44FC93BB8240F5EF3486_12</vt:lpwstr>
  </property>
  <property fmtid="{D5CDD505-2E9C-101B-9397-08002B2CF9AE}" pid="6" name="KSOTemplateDocerSaveRecord">
    <vt:lpwstr>eyJoZGlkIjoiMTUzNzE3ZjNjOWQwNGNkYTMzNzdlYjE3ZWZjOTYxNTUiLCJ1c2VySWQiOiIxNzg1NzExNTIyIn0=</vt:lpwstr>
  </property>
</Properties>
</file>